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0A82"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Mötesanteckningar från månadsmötet med Aktiva Kvinnor i Tranemo 2025-10-08</w:t>
      </w:r>
      <w:r>
        <w:rPr>
          <w:rStyle w:val="eop"/>
          <w:rFonts w:ascii="Arial" w:eastAsiaTheme="majorEastAsia" w:hAnsi="Arial" w:cs="Arial"/>
          <w:sz w:val="22"/>
          <w:szCs w:val="22"/>
        </w:rPr>
        <w:t> </w:t>
      </w:r>
    </w:p>
    <w:p w14:paraId="411606E0"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5129D90"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xml:space="preserve">Närvarande: 70 </w:t>
      </w:r>
      <w:r>
        <w:rPr>
          <w:rStyle w:val="normaltextrun"/>
          <w:rFonts w:ascii="Arial" w:eastAsiaTheme="majorEastAsia" w:hAnsi="Arial" w:cs="Arial"/>
          <w:sz w:val="22"/>
          <w:szCs w:val="22"/>
        </w:rPr>
        <w:t>aktiva kvinnor</w:t>
      </w:r>
      <w:r>
        <w:rPr>
          <w:rStyle w:val="eop"/>
          <w:rFonts w:ascii="Arial" w:eastAsiaTheme="majorEastAsia" w:hAnsi="Arial" w:cs="Arial"/>
          <w:sz w:val="22"/>
          <w:szCs w:val="22"/>
        </w:rPr>
        <w:t> </w:t>
      </w:r>
    </w:p>
    <w:p w14:paraId="36335D27"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B8971B7"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Välkomnande och presentation</w:t>
      </w:r>
      <w:r>
        <w:rPr>
          <w:rStyle w:val="eop"/>
          <w:rFonts w:ascii="Arial" w:eastAsiaTheme="majorEastAsia" w:hAnsi="Arial" w:cs="Arial"/>
          <w:sz w:val="22"/>
          <w:szCs w:val="22"/>
        </w:rPr>
        <w:t> </w:t>
      </w:r>
    </w:p>
    <w:p w14:paraId="12DC5D70"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Ordförande Britt-Inger hälsade alla välkomna och presenterade samtidigt en ny medlem till Aktiva Kvinnor.</w:t>
      </w: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2AF95127"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39AB193D"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Meddelanden från styrelsen</w:t>
      </w:r>
      <w:r>
        <w:rPr>
          <w:rStyle w:val="eop"/>
          <w:rFonts w:ascii="Arial" w:eastAsiaTheme="majorEastAsia" w:hAnsi="Arial" w:cs="Arial"/>
          <w:sz w:val="22"/>
          <w:szCs w:val="22"/>
        </w:rPr>
        <w:t> </w:t>
      </w:r>
    </w:p>
    <w:p w14:paraId="73F40B5B" w14:textId="77777777" w:rsidR="00E71AFC" w:rsidRDefault="00E71AFC" w:rsidP="00E71AFC">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Ett studiebesök på Gula fabriken har gjorts den 2 oktober. Om det är fler som är intresserade av ett sådant studiebesök så anmäl er till Birgitta Perss0n</w:t>
      </w:r>
      <w:r>
        <w:rPr>
          <w:rStyle w:val="eop"/>
          <w:rFonts w:ascii="Arial" w:eastAsiaTheme="majorEastAsia" w:hAnsi="Arial" w:cs="Arial"/>
          <w:sz w:val="22"/>
          <w:szCs w:val="22"/>
        </w:rPr>
        <w:t> </w:t>
      </w:r>
    </w:p>
    <w:p w14:paraId="746485DC" w14:textId="77777777" w:rsidR="00E71AFC" w:rsidRDefault="00E71AFC" w:rsidP="00E71AFC">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 xml:space="preserve">Den 24 oktober är vi också inbjudna till ett besök på Old </w:t>
      </w:r>
      <w:proofErr w:type="spellStart"/>
      <w:r>
        <w:rPr>
          <w:rStyle w:val="normaltextrun"/>
          <w:rFonts w:ascii="Arial" w:eastAsiaTheme="majorEastAsia" w:hAnsi="Arial" w:cs="Arial"/>
          <w:sz w:val="22"/>
          <w:szCs w:val="22"/>
        </w:rPr>
        <w:t>News</w:t>
      </w:r>
      <w:proofErr w:type="spellEnd"/>
      <w:r>
        <w:rPr>
          <w:rStyle w:val="normaltextrun"/>
          <w:rFonts w:ascii="Arial" w:eastAsiaTheme="majorEastAsia" w:hAnsi="Arial" w:cs="Arial"/>
          <w:sz w:val="22"/>
          <w:szCs w:val="22"/>
        </w:rPr>
        <w:t xml:space="preserve"> i Risa. Företaget säljer ett urval av </w:t>
      </w:r>
      <w:proofErr w:type="spellStart"/>
      <w:r>
        <w:rPr>
          <w:rStyle w:val="normaltextrun"/>
          <w:rFonts w:ascii="Arial" w:eastAsiaTheme="majorEastAsia" w:hAnsi="Arial" w:cs="Arial"/>
          <w:sz w:val="22"/>
          <w:szCs w:val="22"/>
        </w:rPr>
        <w:t>vintagekläder</w:t>
      </w:r>
      <w:proofErr w:type="spellEnd"/>
      <w:r>
        <w:rPr>
          <w:rStyle w:val="normaltextrun"/>
          <w:rFonts w:ascii="Arial" w:eastAsiaTheme="majorEastAsia" w:hAnsi="Arial" w:cs="Arial"/>
          <w:sz w:val="22"/>
          <w:szCs w:val="22"/>
        </w:rPr>
        <w:t xml:space="preserve"> som aldrig använts och </w:t>
      </w:r>
      <w:proofErr w:type="spellStart"/>
      <w:r>
        <w:rPr>
          <w:rStyle w:val="normaltextrun"/>
          <w:rFonts w:ascii="Arial" w:eastAsiaTheme="majorEastAsia" w:hAnsi="Arial" w:cs="Arial"/>
          <w:sz w:val="22"/>
          <w:szCs w:val="22"/>
        </w:rPr>
        <w:t>och</w:t>
      </w:r>
      <w:proofErr w:type="spellEnd"/>
      <w:r>
        <w:rPr>
          <w:rStyle w:val="normaltextrun"/>
          <w:rFonts w:ascii="Arial" w:eastAsiaTheme="majorEastAsia" w:hAnsi="Arial" w:cs="Arial"/>
          <w:sz w:val="22"/>
          <w:szCs w:val="22"/>
        </w:rPr>
        <w:t xml:space="preserve"> är i nyskick. De kommer från lokala företag. Anmälan görs och samåkning sker från ICA i Tranemo.</w:t>
      </w:r>
      <w:r>
        <w:rPr>
          <w:rStyle w:val="eop"/>
          <w:rFonts w:ascii="Arial" w:eastAsiaTheme="majorEastAsia" w:hAnsi="Arial" w:cs="Arial"/>
          <w:sz w:val="22"/>
          <w:szCs w:val="22"/>
        </w:rPr>
        <w:t> </w:t>
      </w:r>
    </w:p>
    <w:p w14:paraId="4F704707" w14:textId="77777777" w:rsidR="00E71AFC" w:rsidRDefault="00E71AFC" w:rsidP="00E71AFC">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Anna-Carin informerade om att det finns en ledig plats på vävcirkeln om någon är intresserad.</w:t>
      </w:r>
      <w:r>
        <w:rPr>
          <w:rStyle w:val="eop"/>
          <w:rFonts w:ascii="Arial" w:eastAsiaTheme="majorEastAsia" w:hAnsi="Arial" w:cs="Arial"/>
          <w:sz w:val="22"/>
          <w:szCs w:val="22"/>
        </w:rPr>
        <w:t> </w:t>
      </w:r>
    </w:p>
    <w:p w14:paraId="2161A5FF"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3A29E1EE"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Glimtar ur livet som radiopratare och författare</w:t>
      </w:r>
      <w:r>
        <w:rPr>
          <w:rStyle w:val="eop"/>
          <w:rFonts w:ascii="Arial" w:eastAsiaTheme="majorEastAsia" w:hAnsi="Arial" w:cs="Arial"/>
          <w:sz w:val="22"/>
          <w:szCs w:val="22"/>
        </w:rPr>
        <w:t> </w:t>
      </w:r>
    </w:p>
    <w:p w14:paraId="73CD4D6F"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Under den rubriken berättade kvällens föreläsare Staffan Kulneff från Strömsfors om sina upplevelser som sportjournalist, radiopratare och författare. Han vill själv kalla sig för skrivare istället för författare. Vi fick höra om olika händelser, anekdoter och om hans utbredda “kindbodialekt”.</w:t>
      </w:r>
      <w:r>
        <w:rPr>
          <w:rStyle w:val="eop"/>
          <w:rFonts w:ascii="Arial" w:eastAsiaTheme="majorEastAsia" w:hAnsi="Arial" w:cs="Arial"/>
          <w:sz w:val="22"/>
          <w:szCs w:val="22"/>
        </w:rPr>
        <w:t> </w:t>
      </w:r>
    </w:p>
    <w:p w14:paraId="2620A3B2"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Hans första uppdrag på radio sju var att referera en volleybollmatch på radio sju, vilket han </w:t>
      </w:r>
      <w:r>
        <w:rPr>
          <w:rStyle w:val="eop"/>
          <w:rFonts w:ascii="Arial" w:eastAsiaTheme="majorEastAsia" w:hAnsi="Arial" w:cs="Arial"/>
          <w:sz w:val="22"/>
          <w:szCs w:val="22"/>
        </w:rPr>
        <w:t> </w:t>
      </w:r>
    </w:p>
    <w:p w14:paraId="4D34AD9E"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fortsatt att göra i många år. En lyssnare har skrivit “vilken pärs. Han ska få betala min hjärtoperation” och en annan skrev att “vi från Tranemo förstod inte vad han sa”. </w:t>
      </w:r>
      <w:r>
        <w:rPr>
          <w:rStyle w:val="eop"/>
          <w:rFonts w:ascii="Arial" w:eastAsiaTheme="majorEastAsia" w:hAnsi="Arial" w:cs="Arial"/>
          <w:sz w:val="22"/>
          <w:szCs w:val="22"/>
        </w:rPr>
        <w:t> </w:t>
      </w:r>
    </w:p>
    <w:p w14:paraId="78F56AF3"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A14E356"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xml:space="preserve">Staffan har skrivit en </w:t>
      </w:r>
      <w:proofErr w:type="spellStart"/>
      <w:r>
        <w:rPr>
          <w:rStyle w:val="normaltextrun"/>
          <w:rFonts w:ascii="Arial" w:eastAsiaTheme="majorEastAsia" w:hAnsi="Arial" w:cs="Arial"/>
          <w:sz w:val="22"/>
          <w:szCs w:val="22"/>
        </w:rPr>
        <w:t>triologi</w:t>
      </w:r>
      <w:proofErr w:type="spellEnd"/>
      <w:r>
        <w:rPr>
          <w:rStyle w:val="normaltextrun"/>
          <w:rFonts w:ascii="Arial" w:eastAsiaTheme="majorEastAsia" w:hAnsi="Arial" w:cs="Arial"/>
          <w:sz w:val="22"/>
          <w:szCs w:val="22"/>
        </w:rPr>
        <w:t>. “Patron och Patrask”, “Pojken från prostens år” och “Kampen om villan”, vilka berättar historien om brukssamhällets (Strömsfors) utveckling.</w:t>
      </w:r>
      <w:r>
        <w:rPr>
          <w:rStyle w:val="eop"/>
          <w:rFonts w:ascii="Arial" w:eastAsiaTheme="majorEastAsia" w:hAnsi="Arial" w:cs="Arial"/>
          <w:sz w:val="22"/>
          <w:szCs w:val="22"/>
        </w:rPr>
        <w:t> </w:t>
      </w:r>
    </w:p>
    <w:p w14:paraId="0E624C36"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En fjärde bok “Pojken som vände ryggen till” handlar om en kille vars koncentration förbättras i skolan om han får sitta bortvänd.  Den skildrar tanken på att skolan ska vara till för alla men funkar inte för en person med funktionsvariation och den syftar på den nya skolplanen som gäller idag. </w:t>
      </w:r>
      <w:r>
        <w:rPr>
          <w:rStyle w:val="eop"/>
          <w:rFonts w:ascii="Arial" w:eastAsiaTheme="majorEastAsia" w:hAnsi="Arial" w:cs="Arial"/>
          <w:sz w:val="22"/>
          <w:szCs w:val="22"/>
        </w:rPr>
        <w:t> </w:t>
      </w:r>
    </w:p>
    <w:p w14:paraId="6C1271BB"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AA20307"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Förtäring, tack till värdinnor och avslutning</w:t>
      </w:r>
      <w:r>
        <w:rPr>
          <w:rStyle w:val="eop"/>
          <w:rFonts w:ascii="Arial" w:eastAsiaTheme="majorEastAsia" w:hAnsi="Arial" w:cs="Arial"/>
          <w:sz w:val="22"/>
          <w:szCs w:val="22"/>
        </w:rPr>
        <w:t> </w:t>
      </w:r>
    </w:p>
    <w:p w14:paraId="545AF331"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40307BDD"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Efter att alla fått kaffe eller te med dopp avtackades värdinnor och månadsmötet avslutades</w:t>
      </w:r>
      <w:r>
        <w:rPr>
          <w:rStyle w:val="eop"/>
          <w:rFonts w:ascii="Arial" w:eastAsiaTheme="majorEastAsia" w:hAnsi="Arial" w:cs="Arial"/>
          <w:sz w:val="22"/>
          <w:szCs w:val="22"/>
        </w:rPr>
        <w:t> </w:t>
      </w:r>
    </w:p>
    <w:p w14:paraId="1F0C97B1"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412422F0"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Tranemo 2025-10-08</w:t>
      </w:r>
      <w:r>
        <w:rPr>
          <w:rStyle w:val="eop"/>
          <w:rFonts w:ascii="Arial" w:eastAsiaTheme="majorEastAsia" w:hAnsi="Arial" w:cs="Arial"/>
          <w:sz w:val="22"/>
          <w:szCs w:val="22"/>
        </w:rPr>
        <w:t> </w:t>
      </w:r>
    </w:p>
    <w:p w14:paraId="225D2F86"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BF4F574"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2F7951D0"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C4456FA"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Gun Edvardsson</w:t>
      </w:r>
      <w:r>
        <w:rPr>
          <w:rStyle w:val="eop"/>
          <w:rFonts w:ascii="Arial" w:eastAsiaTheme="majorEastAsia" w:hAnsi="Arial" w:cs="Arial"/>
          <w:sz w:val="22"/>
          <w:szCs w:val="22"/>
        </w:rPr>
        <w:t> </w:t>
      </w:r>
    </w:p>
    <w:p w14:paraId="44C99A6C"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53606C4" w14:textId="77777777" w:rsidR="00E71AFC" w:rsidRDefault="00E71AFC" w:rsidP="00E71AF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Styrelsemedlem</w:t>
      </w:r>
      <w:r>
        <w:rPr>
          <w:rStyle w:val="eop"/>
          <w:rFonts w:ascii="Arial" w:eastAsiaTheme="majorEastAsia" w:hAnsi="Arial" w:cs="Arial"/>
          <w:sz w:val="22"/>
          <w:szCs w:val="22"/>
        </w:rPr>
        <w:t> </w:t>
      </w:r>
    </w:p>
    <w:p w14:paraId="15F05A7B" w14:textId="77777777" w:rsidR="00D52353" w:rsidRDefault="00D52353"/>
    <w:sectPr w:rsidR="00D52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61E"/>
    <w:multiLevelType w:val="multilevel"/>
    <w:tmpl w:val="6F18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830104"/>
    <w:multiLevelType w:val="multilevel"/>
    <w:tmpl w:val="35F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2451D0"/>
    <w:multiLevelType w:val="multilevel"/>
    <w:tmpl w:val="3A2C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6642036">
    <w:abstractNumId w:val="2"/>
  </w:num>
  <w:num w:numId="2" w16cid:durableId="1659383153">
    <w:abstractNumId w:val="1"/>
  </w:num>
  <w:num w:numId="3" w16cid:durableId="106930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FC"/>
    <w:rsid w:val="002B1956"/>
    <w:rsid w:val="002B571E"/>
    <w:rsid w:val="008B3D42"/>
    <w:rsid w:val="00BC69E2"/>
    <w:rsid w:val="00D52353"/>
    <w:rsid w:val="00E71AFC"/>
    <w:rsid w:val="00FB5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5B6C"/>
  <w15:chartTrackingRefBased/>
  <w15:docId w15:val="{CD900386-BD40-4874-8D61-ACCB9B8D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71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71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71AF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71AF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71AF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71AF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71AF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71AF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71AF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71AF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71AF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71AF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71AF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71AF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71AF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71AF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71AF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71AFC"/>
    <w:rPr>
      <w:rFonts w:eastAsiaTheme="majorEastAsia" w:cstheme="majorBidi"/>
      <w:color w:val="272727" w:themeColor="text1" w:themeTint="D8"/>
    </w:rPr>
  </w:style>
  <w:style w:type="paragraph" w:styleId="Rubrik">
    <w:name w:val="Title"/>
    <w:basedOn w:val="Normal"/>
    <w:next w:val="Normal"/>
    <w:link w:val="RubrikChar"/>
    <w:uiPriority w:val="10"/>
    <w:qFormat/>
    <w:rsid w:val="00E71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71AF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71AF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71AF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1AF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71AFC"/>
    <w:rPr>
      <w:i/>
      <w:iCs/>
      <w:color w:val="404040" w:themeColor="text1" w:themeTint="BF"/>
    </w:rPr>
  </w:style>
  <w:style w:type="paragraph" w:styleId="Liststycke">
    <w:name w:val="List Paragraph"/>
    <w:basedOn w:val="Normal"/>
    <w:uiPriority w:val="34"/>
    <w:qFormat/>
    <w:rsid w:val="00E71AFC"/>
    <w:pPr>
      <w:ind w:left="720"/>
      <w:contextualSpacing/>
    </w:pPr>
  </w:style>
  <w:style w:type="character" w:styleId="Starkbetoning">
    <w:name w:val="Intense Emphasis"/>
    <w:basedOn w:val="Standardstycketeckensnitt"/>
    <w:uiPriority w:val="21"/>
    <w:qFormat/>
    <w:rsid w:val="00E71AFC"/>
    <w:rPr>
      <w:i/>
      <w:iCs/>
      <w:color w:val="2F5496" w:themeColor="accent1" w:themeShade="BF"/>
    </w:rPr>
  </w:style>
  <w:style w:type="paragraph" w:styleId="Starktcitat">
    <w:name w:val="Intense Quote"/>
    <w:basedOn w:val="Normal"/>
    <w:next w:val="Normal"/>
    <w:link w:val="StarktcitatChar"/>
    <w:uiPriority w:val="30"/>
    <w:qFormat/>
    <w:rsid w:val="00E71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71AFC"/>
    <w:rPr>
      <w:i/>
      <w:iCs/>
      <w:color w:val="2F5496" w:themeColor="accent1" w:themeShade="BF"/>
    </w:rPr>
  </w:style>
  <w:style w:type="character" w:styleId="Starkreferens">
    <w:name w:val="Intense Reference"/>
    <w:basedOn w:val="Standardstycketeckensnitt"/>
    <w:uiPriority w:val="32"/>
    <w:qFormat/>
    <w:rsid w:val="00E71AFC"/>
    <w:rPr>
      <w:b/>
      <w:bCs/>
      <w:smallCaps/>
      <w:color w:val="2F5496" w:themeColor="accent1" w:themeShade="BF"/>
      <w:spacing w:val="5"/>
    </w:rPr>
  </w:style>
  <w:style w:type="paragraph" w:customStyle="1" w:styleId="paragraph">
    <w:name w:val="paragraph"/>
    <w:basedOn w:val="Normal"/>
    <w:rsid w:val="00E71AFC"/>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E71AFC"/>
  </w:style>
  <w:style w:type="character" w:customStyle="1" w:styleId="eop">
    <w:name w:val="eop"/>
    <w:basedOn w:val="Standardstycketeckensnitt"/>
    <w:rsid w:val="00E7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1741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Britt-Inger Claesson</dc:creator>
  <cp:keywords/>
  <dc:description/>
  <cp:lastModifiedBy>Britt-Inger Claesson</cp:lastModifiedBy>
  <cp:revision>2</cp:revision>
  <dcterms:created xsi:type="dcterms:W3CDTF">2025-11-07T13:10:00Z</dcterms:created>
  <dcterms:modified xsi:type="dcterms:W3CDTF">2025-11-07T13:10:00Z</dcterms:modified>
</cp:coreProperties>
</file>