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25F7" w14:textId="6DB7379E" w:rsidR="00187E49" w:rsidRDefault="00187E49">
      <w:r>
        <w:t xml:space="preserve">Aktiva kvinnors </w:t>
      </w:r>
      <w:r w:rsidR="008F1A47">
        <w:t>septembers</w:t>
      </w:r>
      <w:r>
        <w:t>möte ägde rum i Tranemo Medborgarhus. Ordförande Britt-Inger Claesson hälsade ett 70-tal medlemmar välkomna. Därefter följde en parentation ledd av Tora Widfeldt.</w:t>
      </w:r>
    </w:p>
    <w:p w14:paraId="4B3FEFA4" w14:textId="42CA75F6" w:rsidR="00187E49" w:rsidRDefault="00187E49">
      <w:r>
        <w:t>Dagens huvudpunkt var Helena Ödvall</w:t>
      </w:r>
      <w:r w:rsidR="008F1A47">
        <w:t>-</w:t>
      </w:r>
      <w:r>
        <w:t xml:space="preserve">Enoksson som berättade om sin forskning om knallar i vår bygd. </w:t>
      </w:r>
      <w:r w:rsidR="00E2151C">
        <w:t xml:space="preserve">Här har funnits många knallar, flest i Länghem och Toarp. I Länghem har det genom åren varit 867 knallar som rest </w:t>
      </w:r>
      <w:r w:rsidR="008F1A47">
        <w:t xml:space="preserve">runt </w:t>
      </w:r>
      <w:r w:rsidR="00E2151C">
        <w:t xml:space="preserve">i vårt land, men även till Finland och Norge. Det har funnits olika sorters knallar såsom glasknallar, </w:t>
      </w:r>
      <w:proofErr w:type="spellStart"/>
      <w:r w:rsidR="00E2151C">
        <w:t>skålarknallar</w:t>
      </w:r>
      <w:proofErr w:type="spellEnd"/>
      <w:r w:rsidR="00E2151C">
        <w:t xml:space="preserve"> och tygknallar eller klutaknallar. De senare är vi nog mer vana vid att se</w:t>
      </w:r>
      <w:r w:rsidR="008F1A47">
        <w:t>,</w:t>
      </w:r>
      <w:r w:rsidR="00E2151C">
        <w:t xml:space="preserve"> åtminstone som skulptur för knalleandan i Boråstrakten. Svårigheter att klara sig ekonomiskt på den lilla gården gjorde att knallen startade sin verksamhet. Många gånger gick </w:t>
      </w:r>
      <w:r w:rsidR="00BB4F0C">
        <w:t>yrket i arv från far till son. Ytterst få kvinnor var knallar, möjligtvis f</w:t>
      </w:r>
      <w:r w:rsidR="008F1A47">
        <w:t>a</w:t>
      </w:r>
      <w:r w:rsidR="00BB4F0C">
        <w:t>nns det några änkor som bedrev försäljning.</w:t>
      </w:r>
      <w:r w:rsidR="008F1A47">
        <w:t xml:space="preserve"> </w:t>
      </w:r>
      <w:r w:rsidR="00BB4F0C">
        <w:t>Kvinnorna fick istället vara hemma vid gården, sköta hem, bar</w:t>
      </w:r>
      <w:r w:rsidR="001E773C">
        <w:t>n,</w:t>
      </w:r>
      <w:r w:rsidR="00BB4F0C">
        <w:t xml:space="preserve"> djur och jordbruk.</w:t>
      </w:r>
    </w:p>
    <w:p w14:paraId="57D45F64" w14:textId="77777777" w:rsidR="004C18B2" w:rsidRDefault="008F1A47">
      <w:r>
        <w:t xml:space="preserve">Redan på 1300-talet fanns viss handel men </w:t>
      </w:r>
      <w:r w:rsidR="008A3F19">
        <w:t xml:space="preserve">det </w:t>
      </w:r>
      <w:r>
        <w:t xml:space="preserve">tog mer fart i mitten av 1500-talet. Gustav II Adolf </w:t>
      </w:r>
      <w:r w:rsidR="008A3F19">
        <w:t>skrev privilegiebrevet 1621 som ligger till grund för grundandet av Borås stad</w:t>
      </w:r>
      <w:r w:rsidR="004C18B2">
        <w:t xml:space="preserve"> och som genom åren varit textilstad nummer ett.</w:t>
      </w:r>
      <w:r w:rsidR="008A3F19">
        <w:t xml:space="preserve"> </w:t>
      </w:r>
    </w:p>
    <w:p w14:paraId="2CCF5593" w14:textId="095C7558" w:rsidR="001E773C" w:rsidRDefault="001E773C">
      <w:r>
        <w:t xml:space="preserve">Till att börja med sålde knallen det som gjorts hemma på gården, allt annat skulle förtullas. Varje Valborg gjorde knallarna upp resplaner för att inte gå in på varandras områden. Knallestenen vid </w:t>
      </w:r>
      <w:proofErr w:type="spellStart"/>
      <w:r w:rsidR="006B6712">
        <w:t>Kråkered</w:t>
      </w:r>
      <w:proofErr w:type="spellEnd"/>
      <w:r w:rsidR="006B6712">
        <w:t xml:space="preserve"> är en sådan plats där färdvägarna </w:t>
      </w:r>
      <w:r w:rsidR="008A3F19">
        <w:t>bestämdes</w:t>
      </w:r>
      <w:r w:rsidR="006B6712">
        <w:t>.</w:t>
      </w:r>
      <w:r w:rsidR="00CF7DBE">
        <w:t xml:space="preserve"> Respasset gällde under tre månader men skulle knallen till Gotland eller Lappland förlängdes </w:t>
      </w:r>
      <w:r w:rsidR="008A3F19">
        <w:t>d</w:t>
      </w:r>
      <w:r w:rsidR="00CF7DBE">
        <w:t xml:space="preserve">et till sex månader. </w:t>
      </w:r>
    </w:p>
    <w:p w14:paraId="0B9A1778" w14:textId="2B59B29E" w:rsidR="008A3F19" w:rsidRDefault="00CF7DBE" w:rsidP="008A3F19">
      <w:r>
        <w:t>I varje stad måste knallens varor gås igenom och en stämpel i passet visas</w:t>
      </w:r>
      <w:r w:rsidR="004C18B2">
        <w:t>,</w:t>
      </w:r>
      <w:r>
        <w:t xml:space="preserve"> annars ansågs </w:t>
      </w:r>
      <w:r w:rsidR="008A3F19">
        <w:t xml:space="preserve">det vara </w:t>
      </w:r>
      <w:r>
        <w:t>smuggelgods. Kredit på varorna kunde knallen ge</w:t>
      </w:r>
      <w:r w:rsidR="008A3F19">
        <w:t>,</w:t>
      </w:r>
      <w:r>
        <w:t xml:space="preserve"> </w:t>
      </w:r>
      <w:r w:rsidR="008A3F19">
        <w:t>och för att bedöma</w:t>
      </w:r>
      <w:r>
        <w:t xml:space="preserve"> hur stor rikedom köparen hade</w:t>
      </w:r>
      <w:r w:rsidR="008A3F19">
        <w:t xml:space="preserve"> tittade knallen </w:t>
      </w:r>
      <w:r>
        <w:t xml:space="preserve">på gödselhögen. Stor gödselhög = stort kapital. </w:t>
      </w:r>
    </w:p>
    <w:p w14:paraId="63BD3668" w14:textId="4CD6A79E" w:rsidR="00CF7DBE" w:rsidRDefault="00CF7DBE">
      <w:r>
        <w:t>Så småningom startades förläggarverksamhet, kvinnor vävde hemma och lämnade sina alster till förläggaren som sedan sålde det vidare. Lönen för kvinnorna var sällan hög men</w:t>
      </w:r>
      <w:r w:rsidR="004C18B2">
        <w:t xml:space="preserve"> </w:t>
      </w:r>
      <w:r>
        <w:t>de fick i alla fall en egen inkomst.</w:t>
      </w:r>
      <w:r w:rsidR="004C18B2">
        <w:t xml:space="preserve"> </w:t>
      </w:r>
    </w:p>
    <w:p w14:paraId="2DC6A0D0" w14:textId="6BB5BA8B" w:rsidR="008A3F19" w:rsidRDefault="008A3F19" w:rsidP="008A3F19">
      <w:r>
        <w:t>Knallarna har haft stor betydelse, de skaffade sig intryck av allt de såg på sina resor och medverkade till att utvecklingen gick framåt. I början av 1900-talet försvann knallarna men</w:t>
      </w:r>
      <w:r w:rsidR="004C18B2">
        <w:t xml:space="preserve">    </w:t>
      </w:r>
      <w:r>
        <w:t xml:space="preserve"> i knallens anda kan man säga att Algots och många andra postföretag startade</w:t>
      </w:r>
      <w:r w:rsidR="004C18B2">
        <w:t>,</w:t>
      </w:r>
      <w:r>
        <w:t xml:space="preserve"> medan det idag är E-handel som dominerar.</w:t>
      </w:r>
      <w:r w:rsidR="004C18B2" w:rsidRPr="004C18B2">
        <w:t xml:space="preserve"> </w:t>
      </w:r>
      <w:r w:rsidR="004C18B2">
        <w:t>Helena gav oss verkligen en intressant inblick i knallens och textilens historia som är så viktig i vår bygd.</w:t>
      </w:r>
    </w:p>
    <w:p w14:paraId="562B055F" w14:textId="1FC11E35" w:rsidR="008F1A47" w:rsidRDefault="00CF7DBE">
      <w:r>
        <w:t>Efter fikat (ordet fika kommer från knallarnas språk</w:t>
      </w:r>
      <w:r w:rsidR="008F1A47">
        <w:t>,</w:t>
      </w:r>
      <w:r>
        <w:t xml:space="preserve"> månsing) informerades om teaterbesök </w:t>
      </w:r>
      <w:r w:rsidR="004C18B2">
        <w:t>i Borås</w:t>
      </w:r>
      <w:r>
        <w:t xml:space="preserve"> och studiebesök på Gula Fabriken</w:t>
      </w:r>
      <w:r w:rsidR="004C18B2">
        <w:t xml:space="preserve"> i Tranemo</w:t>
      </w:r>
      <w:r w:rsidR="008F1A47">
        <w:t>. Studiecirklarna har kommit igång.</w:t>
      </w:r>
    </w:p>
    <w:p w14:paraId="360FEA1C" w14:textId="6DBE9E94" w:rsidR="00CF7DBE" w:rsidRDefault="008F1A47">
      <w:r>
        <w:t xml:space="preserve">Vid oktobermötet får vi besök av Staffan </w:t>
      </w:r>
      <w:proofErr w:type="spellStart"/>
      <w:r>
        <w:t>Kulneff</w:t>
      </w:r>
      <w:proofErr w:type="spellEnd"/>
      <w:r>
        <w:t xml:space="preserve"> som berättar om </w:t>
      </w:r>
      <w:r w:rsidR="004C18B2">
        <w:t xml:space="preserve">hur det är </w:t>
      </w:r>
      <w:r>
        <w:t>att vara radiopratare och författare. Även detta möte är i Tranemo Medborgarhus.</w:t>
      </w:r>
    </w:p>
    <w:p w14:paraId="769B66FA" w14:textId="77777777" w:rsidR="004C18B2" w:rsidRDefault="004C18B2"/>
    <w:p w14:paraId="1245FEE1" w14:textId="77777777" w:rsidR="001E773C" w:rsidRDefault="001E773C"/>
    <w:sectPr w:rsidR="001E7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49"/>
    <w:rsid w:val="00187E49"/>
    <w:rsid w:val="001E773C"/>
    <w:rsid w:val="004C18B2"/>
    <w:rsid w:val="006B6712"/>
    <w:rsid w:val="008A3F19"/>
    <w:rsid w:val="008F1A47"/>
    <w:rsid w:val="008F2B4D"/>
    <w:rsid w:val="009713A3"/>
    <w:rsid w:val="00BB4F0C"/>
    <w:rsid w:val="00CF7DBE"/>
    <w:rsid w:val="00D90EF0"/>
    <w:rsid w:val="00E2151C"/>
    <w:rsid w:val="00EC6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799C"/>
  <w15:chartTrackingRefBased/>
  <w15:docId w15:val="{1DBA1D07-9DB8-4E85-846E-F976D2BF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87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87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87E49"/>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87E49"/>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87E49"/>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87E4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87E4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87E4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87E4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87E4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87E4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87E49"/>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87E49"/>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87E49"/>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87E4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87E4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87E4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87E49"/>
    <w:rPr>
      <w:rFonts w:eastAsiaTheme="majorEastAsia" w:cstheme="majorBidi"/>
      <w:color w:val="272727" w:themeColor="text1" w:themeTint="D8"/>
    </w:rPr>
  </w:style>
  <w:style w:type="paragraph" w:styleId="Rubrik">
    <w:name w:val="Title"/>
    <w:basedOn w:val="Normal"/>
    <w:next w:val="Normal"/>
    <w:link w:val="RubrikChar"/>
    <w:uiPriority w:val="10"/>
    <w:qFormat/>
    <w:rsid w:val="00187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87E4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87E4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87E4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7E4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87E49"/>
    <w:rPr>
      <w:i/>
      <w:iCs/>
      <w:color w:val="404040" w:themeColor="text1" w:themeTint="BF"/>
    </w:rPr>
  </w:style>
  <w:style w:type="paragraph" w:styleId="Liststycke">
    <w:name w:val="List Paragraph"/>
    <w:basedOn w:val="Normal"/>
    <w:uiPriority w:val="34"/>
    <w:qFormat/>
    <w:rsid w:val="00187E49"/>
    <w:pPr>
      <w:ind w:left="720"/>
      <w:contextualSpacing/>
    </w:pPr>
  </w:style>
  <w:style w:type="character" w:styleId="Starkbetoning">
    <w:name w:val="Intense Emphasis"/>
    <w:basedOn w:val="Standardstycketeckensnitt"/>
    <w:uiPriority w:val="21"/>
    <w:qFormat/>
    <w:rsid w:val="00187E49"/>
    <w:rPr>
      <w:i/>
      <w:iCs/>
      <w:color w:val="2F5496" w:themeColor="accent1" w:themeShade="BF"/>
    </w:rPr>
  </w:style>
  <w:style w:type="paragraph" w:styleId="Starktcitat">
    <w:name w:val="Intense Quote"/>
    <w:basedOn w:val="Normal"/>
    <w:next w:val="Normal"/>
    <w:link w:val="StarktcitatChar"/>
    <w:uiPriority w:val="30"/>
    <w:qFormat/>
    <w:rsid w:val="00187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87E49"/>
    <w:rPr>
      <w:i/>
      <w:iCs/>
      <w:color w:val="2F5496" w:themeColor="accent1" w:themeShade="BF"/>
    </w:rPr>
  </w:style>
  <w:style w:type="character" w:styleId="Starkreferens">
    <w:name w:val="Intense Reference"/>
    <w:basedOn w:val="Standardstycketeckensnitt"/>
    <w:uiPriority w:val="32"/>
    <w:qFormat/>
    <w:rsid w:val="00187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Georgsson</dc:creator>
  <cp:keywords/>
  <dc:description/>
  <cp:lastModifiedBy>Britt-Inger Claesson</cp:lastModifiedBy>
  <cp:revision>2</cp:revision>
  <dcterms:created xsi:type="dcterms:W3CDTF">2025-09-15T09:51:00Z</dcterms:created>
  <dcterms:modified xsi:type="dcterms:W3CDTF">2025-09-15T09:51:00Z</dcterms:modified>
</cp:coreProperties>
</file>